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28" w:rsidRDefault="00D02528" w:rsidP="00393C92">
      <w:pPr>
        <w:pStyle w:val="Default"/>
        <w:jc w:val="both"/>
      </w:pPr>
    </w:p>
    <w:p w:rsidR="00130B0C" w:rsidRPr="00393C92" w:rsidRDefault="00D02528" w:rsidP="00393C92">
      <w:pPr>
        <w:pStyle w:val="Default"/>
        <w:jc w:val="center"/>
        <w:rPr>
          <w:rFonts w:ascii="Arial" w:hAnsi="Arial" w:cs="Arial"/>
          <w:sz w:val="16"/>
          <w:szCs w:val="14"/>
        </w:rPr>
      </w:pPr>
      <w:bookmarkStart w:id="0" w:name="_GoBack"/>
      <w:bookmarkEnd w:id="0"/>
      <w:r w:rsidRPr="00393C92">
        <w:rPr>
          <w:rFonts w:ascii="Arial" w:hAnsi="Arial" w:cs="Arial"/>
          <w:b/>
          <w:bCs/>
          <w:sz w:val="16"/>
          <w:szCs w:val="14"/>
        </w:rPr>
        <w:t>CONSENTIMIENTO INFORMADO</w:t>
      </w:r>
    </w:p>
    <w:p w:rsidR="00846228" w:rsidRPr="00393C92" w:rsidRDefault="00846228" w:rsidP="00393C92">
      <w:pPr>
        <w:pStyle w:val="Default"/>
        <w:jc w:val="center"/>
        <w:rPr>
          <w:rFonts w:ascii="Arial" w:hAnsi="Arial" w:cs="Arial"/>
          <w:sz w:val="16"/>
          <w:szCs w:val="14"/>
        </w:rPr>
      </w:pPr>
      <w:r w:rsidRPr="00393C92">
        <w:rPr>
          <w:rFonts w:ascii="Arial" w:hAnsi="Arial" w:cs="Arial"/>
          <w:b/>
          <w:bCs/>
          <w:sz w:val="16"/>
          <w:szCs w:val="14"/>
        </w:rPr>
        <w:t>ORTODONCIA</w:t>
      </w:r>
    </w:p>
    <w:p w:rsidR="00D02528" w:rsidRPr="00393C92" w:rsidRDefault="00D02528" w:rsidP="00393C92">
      <w:pPr>
        <w:pStyle w:val="Default"/>
        <w:ind w:left="1416" w:firstLine="708"/>
        <w:jc w:val="both"/>
        <w:rPr>
          <w:rFonts w:ascii="Arial" w:hAnsi="Arial" w:cs="Arial"/>
          <w:sz w:val="14"/>
          <w:szCs w:val="14"/>
        </w:rPr>
      </w:pPr>
    </w:p>
    <w:p w:rsidR="00393C92" w:rsidRPr="00393C92" w:rsidRDefault="00393C92" w:rsidP="00393C92">
      <w:pPr>
        <w:contextualSpacing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Lugar y fecha: Universidad Nacional de Concepción- Facultad de Odontología. _ _/_ _/_ _</w:t>
      </w:r>
    </w:p>
    <w:p w:rsidR="00393C92" w:rsidRPr="00393C92" w:rsidRDefault="00393C92" w:rsidP="00393C92">
      <w:pPr>
        <w:contextualSpacing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Catedra de: _______________________________________________________.</w:t>
      </w:r>
    </w:p>
    <w:p w:rsidR="00846228" w:rsidRPr="00393C92" w:rsidRDefault="00846228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 xml:space="preserve">Usted tiene derecho a conocer el procedimiento al que va a ser sometido y las complicaciones </w:t>
      </w:r>
      <w:r w:rsidR="00D02528" w:rsidRPr="00393C92">
        <w:rPr>
          <w:rFonts w:ascii="Arial" w:hAnsi="Arial" w:cs="Arial"/>
          <w:sz w:val="14"/>
          <w:szCs w:val="14"/>
        </w:rPr>
        <w:t>más</w:t>
      </w:r>
      <w:r w:rsidRPr="00393C92">
        <w:rPr>
          <w:rFonts w:ascii="Arial" w:hAnsi="Arial" w:cs="Arial"/>
          <w:sz w:val="14"/>
          <w:szCs w:val="14"/>
        </w:rPr>
        <w:t xml:space="preserve"> frecuentes que ocurren. Este documento intenta explicarle todas estas cuestiones, léalo atentamente y consulte todas las dudas que se le planteen. Le recordamos que por imperativo legal, tendrá que firmar, usted o su representante legal, el consentimiento informado para que pueda realizarle dicho procedimiento. </w:t>
      </w:r>
    </w:p>
    <w:p w:rsidR="00846228" w:rsidRPr="00393C92" w:rsidRDefault="00846228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El/la que suscribe_________</w:t>
      </w:r>
      <w:r w:rsidR="00D02528" w:rsidRPr="00393C92">
        <w:rPr>
          <w:rFonts w:ascii="Arial" w:hAnsi="Arial" w:cs="Arial"/>
          <w:sz w:val="14"/>
          <w:szCs w:val="14"/>
        </w:rPr>
        <w:t>_____________________________</w:t>
      </w:r>
      <w:r w:rsidR="00393C92" w:rsidRPr="00393C92">
        <w:rPr>
          <w:rFonts w:ascii="Arial" w:hAnsi="Arial" w:cs="Arial"/>
          <w:sz w:val="14"/>
          <w:szCs w:val="14"/>
        </w:rPr>
        <w:t>_______</w:t>
      </w:r>
      <w:r w:rsidR="00D02528" w:rsidRPr="00393C92">
        <w:rPr>
          <w:rFonts w:ascii="Arial" w:hAnsi="Arial" w:cs="Arial"/>
          <w:sz w:val="14"/>
          <w:szCs w:val="14"/>
        </w:rPr>
        <w:t>,</w:t>
      </w:r>
      <w:r w:rsidR="00C373AC" w:rsidRPr="00393C92">
        <w:rPr>
          <w:rFonts w:ascii="Arial" w:hAnsi="Arial" w:cs="Arial"/>
          <w:sz w:val="14"/>
          <w:szCs w:val="14"/>
        </w:rPr>
        <w:t xml:space="preserve"> </w:t>
      </w:r>
      <w:r w:rsidR="00D02528" w:rsidRPr="00393C92">
        <w:rPr>
          <w:rFonts w:ascii="Arial" w:hAnsi="Arial" w:cs="Arial"/>
          <w:sz w:val="14"/>
          <w:szCs w:val="14"/>
        </w:rPr>
        <w:t>C.</w:t>
      </w:r>
      <w:r w:rsidRPr="00393C92">
        <w:rPr>
          <w:rFonts w:ascii="Arial" w:hAnsi="Arial" w:cs="Arial"/>
          <w:sz w:val="14"/>
          <w:szCs w:val="14"/>
        </w:rPr>
        <w:t>I N°_________________,</w:t>
      </w:r>
      <w:r w:rsidR="00C373AC" w:rsidRPr="00393C92">
        <w:rPr>
          <w:rFonts w:ascii="Arial" w:hAnsi="Arial" w:cs="Arial"/>
          <w:sz w:val="14"/>
          <w:szCs w:val="14"/>
        </w:rPr>
        <w:t xml:space="preserve"> </w:t>
      </w:r>
      <w:r w:rsidRPr="00393C92">
        <w:rPr>
          <w:rFonts w:ascii="Arial" w:hAnsi="Arial" w:cs="Arial"/>
          <w:sz w:val="14"/>
          <w:szCs w:val="14"/>
        </w:rPr>
        <w:t>con domicilio en calle__________________________</w:t>
      </w:r>
      <w:r w:rsidR="00D02528" w:rsidRPr="00393C92">
        <w:rPr>
          <w:rFonts w:ascii="Arial" w:hAnsi="Arial" w:cs="Arial"/>
          <w:sz w:val="14"/>
          <w:szCs w:val="14"/>
        </w:rPr>
        <w:t>__</w:t>
      </w:r>
      <w:r w:rsidRPr="00393C92">
        <w:rPr>
          <w:rFonts w:ascii="Arial" w:hAnsi="Arial" w:cs="Arial"/>
          <w:sz w:val="14"/>
          <w:szCs w:val="14"/>
        </w:rPr>
        <w:t xml:space="preserve">_______ otorgo mi consentimiento a la colocación de </w:t>
      </w:r>
      <w:proofErr w:type="spellStart"/>
      <w:r w:rsidR="00D02528" w:rsidRPr="00393C92">
        <w:rPr>
          <w:rFonts w:ascii="Arial" w:hAnsi="Arial" w:cs="Arial"/>
          <w:sz w:val="14"/>
          <w:szCs w:val="14"/>
        </w:rPr>
        <w:t>brackets</w:t>
      </w:r>
      <w:proofErr w:type="spellEnd"/>
      <w:r w:rsidR="00D02528" w:rsidRPr="00393C92">
        <w:rPr>
          <w:rFonts w:ascii="Arial" w:hAnsi="Arial" w:cs="Arial"/>
          <w:sz w:val="14"/>
          <w:szCs w:val="14"/>
        </w:rPr>
        <w:t xml:space="preserve"> en el____________________________________</w:t>
      </w:r>
      <w:r w:rsidR="00C373AC" w:rsidRPr="00393C92">
        <w:rPr>
          <w:rFonts w:ascii="Arial" w:hAnsi="Arial" w:cs="Arial"/>
          <w:sz w:val="14"/>
          <w:szCs w:val="14"/>
        </w:rPr>
        <w:t xml:space="preserve"> </w:t>
      </w:r>
      <w:r w:rsidRPr="00393C92">
        <w:rPr>
          <w:rFonts w:ascii="Arial" w:hAnsi="Arial" w:cs="Arial"/>
          <w:sz w:val="14"/>
          <w:szCs w:val="14"/>
        </w:rPr>
        <w:t xml:space="preserve">propuesto por el/la </w:t>
      </w:r>
      <w:proofErr w:type="spellStart"/>
      <w:r w:rsidRPr="00393C92">
        <w:rPr>
          <w:rFonts w:ascii="Arial" w:hAnsi="Arial" w:cs="Arial"/>
          <w:sz w:val="14"/>
          <w:szCs w:val="14"/>
        </w:rPr>
        <w:t>Dr</w:t>
      </w:r>
      <w:proofErr w:type="spellEnd"/>
      <w:r w:rsidRPr="00393C92">
        <w:rPr>
          <w:rFonts w:ascii="Arial" w:hAnsi="Arial" w:cs="Arial"/>
          <w:sz w:val="14"/>
          <w:szCs w:val="14"/>
        </w:rPr>
        <w:t>/a ______________________________</w:t>
      </w:r>
      <w:r w:rsidR="00393C92" w:rsidRPr="00393C92">
        <w:rPr>
          <w:rFonts w:ascii="Arial" w:hAnsi="Arial" w:cs="Arial"/>
          <w:sz w:val="14"/>
          <w:szCs w:val="14"/>
        </w:rPr>
        <w:t>___________</w:t>
      </w:r>
      <w:r w:rsidRPr="00393C92">
        <w:rPr>
          <w:rFonts w:ascii="Arial" w:hAnsi="Arial" w:cs="Arial"/>
          <w:sz w:val="14"/>
          <w:szCs w:val="14"/>
        </w:rPr>
        <w:t xml:space="preserve">. </w:t>
      </w:r>
    </w:p>
    <w:p w:rsidR="00846228" w:rsidRPr="00393C92" w:rsidRDefault="00846228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A propósito declaro haber sido informado y haber comprendido acabadamente que el objeto del tratamiento es corregir el apiña</w:t>
      </w:r>
      <w:r w:rsidR="00D02528" w:rsidRPr="00393C92">
        <w:rPr>
          <w:rFonts w:ascii="Arial" w:hAnsi="Arial" w:cs="Arial"/>
          <w:sz w:val="14"/>
          <w:szCs w:val="14"/>
        </w:rPr>
        <w:t>miento de los dientes___________________________</w:t>
      </w:r>
      <w:r w:rsidRPr="00393C92">
        <w:rPr>
          <w:rFonts w:ascii="Arial" w:hAnsi="Arial" w:cs="Arial"/>
          <w:sz w:val="14"/>
          <w:szCs w:val="14"/>
        </w:rPr>
        <w:t xml:space="preserve"> y lograr la alinea</w:t>
      </w:r>
      <w:r w:rsidR="00D02528" w:rsidRPr="00393C92">
        <w:rPr>
          <w:rFonts w:ascii="Arial" w:hAnsi="Arial" w:cs="Arial"/>
          <w:sz w:val="14"/>
          <w:szCs w:val="14"/>
        </w:rPr>
        <w:t>ción de los_______________________________</w:t>
      </w:r>
      <w:r w:rsidRPr="00393C92">
        <w:rPr>
          <w:rFonts w:ascii="Arial" w:hAnsi="Arial" w:cs="Arial"/>
          <w:sz w:val="14"/>
          <w:szCs w:val="14"/>
        </w:rPr>
        <w:t xml:space="preserve">, exclusivamente. </w:t>
      </w:r>
    </w:p>
    <w:p w:rsidR="00D02528" w:rsidRPr="00393C92" w:rsidRDefault="00D02528" w:rsidP="00393C92">
      <w:pPr>
        <w:pStyle w:val="Default"/>
        <w:jc w:val="both"/>
        <w:rPr>
          <w:rFonts w:ascii="Arial" w:hAnsi="Arial" w:cs="Arial"/>
          <w:b/>
          <w:bCs/>
          <w:sz w:val="14"/>
          <w:szCs w:val="14"/>
        </w:rPr>
      </w:pPr>
    </w:p>
    <w:p w:rsidR="00393C92" w:rsidRPr="00393C92" w:rsidRDefault="00846228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b/>
          <w:bCs/>
          <w:sz w:val="14"/>
          <w:szCs w:val="14"/>
        </w:rPr>
        <w:t>MATERIAL CONVENIDO</w:t>
      </w:r>
      <w:r w:rsidRPr="00393C92">
        <w:rPr>
          <w:rFonts w:ascii="Arial" w:hAnsi="Arial" w:cs="Arial"/>
          <w:sz w:val="14"/>
          <w:szCs w:val="14"/>
        </w:rPr>
        <w:t xml:space="preserve">: </w:t>
      </w:r>
    </w:p>
    <w:p w:rsidR="00846228" w:rsidRPr="00393C92" w:rsidRDefault="00846228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________________________________________</w:t>
      </w:r>
      <w:r w:rsidR="00831D6F" w:rsidRPr="00393C92">
        <w:rPr>
          <w:rFonts w:ascii="Arial" w:hAnsi="Arial" w:cs="Arial"/>
          <w:sz w:val="14"/>
          <w:szCs w:val="14"/>
        </w:rPr>
        <w:t>___________</w:t>
      </w:r>
      <w:r w:rsidR="00393C92" w:rsidRPr="00393C92">
        <w:rPr>
          <w:rFonts w:ascii="Arial" w:hAnsi="Arial" w:cs="Arial"/>
          <w:sz w:val="14"/>
          <w:szCs w:val="14"/>
        </w:rPr>
        <w:t>________________________________________________</w:t>
      </w:r>
    </w:p>
    <w:p w:rsidR="00D02528" w:rsidRPr="00393C92" w:rsidRDefault="00D02528" w:rsidP="00393C92">
      <w:pPr>
        <w:pStyle w:val="Default"/>
        <w:jc w:val="both"/>
        <w:rPr>
          <w:rFonts w:ascii="Arial" w:hAnsi="Arial" w:cs="Arial"/>
          <w:b/>
          <w:bCs/>
          <w:sz w:val="14"/>
          <w:szCs w:val="14"/>
        </w:rPr>
      </w:pPr>
    </w:p>
    <w:p w:rsidR="00846228" w:rsidRPr="00393C92" w:rsidRDefault="00846228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b/>
          <w:bCs/>
          <w:sz w:val="14"/>
          <w:szCs w:val="14"/>
        </w:rPr>
        <w:t xml:space="preserve">LIMITACIONES </w:t>
      </w:r>
    </w:p>
    <w:p w:rsidR="00393C92" w:rsidRPr="00393C92" w:rsidRDefault="00846228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 xml:space="preserve">Su aparato </w:t>
      </w:r>
      <w:r w:rsidR="00D02528" w:rsidRPr="00393C92">
        <w:rPr>
          <w:rFonts w:ascii="Arial" w:hAnsi="Arial" w:cs="Arial"/>
          <w:sz w:val="14"/>
          <w:szCs w:val="14"/>
        </w:rPr>
        <w:t>está</w:t>
      </w:r>
      <w:r w:rsidRPr="00393C92">
        <w:rPr>
          <w:rFonts w:ascii="Arial" w:hAnsi="Arial" w:cs="Arial"/>
          <w:sz w:val="14"/>
          <w:szCs w:val="14"/>
        </w:rPr>
        <w:t xml:space="preserve"> formado por </w:t>
      </w:r>
      <w:proofErr w:type="spellStart"/>
      <w:r w:rsidRPr="00393C92">
        <w:rPr>
          <w:rFonts w:ascii="Arial" w:hAnsi="Arial" w:cs="Arial"/>
          <w:sz w:val="14"/>
          <w:szCs w:val="14"/>
        </w:rPr>
        <w:t>brackets</w:t>
      </w:r>
      <w:proofErr w:type="spellEnd"/>
      <w:r w:rsidRPr="00393C92">
        <w:rPr>
          <w:rFonts w:ascii="Arial" w:hAnsi="Arial" w:cs="Arial"/>
          <w:sz w:val="14"/>
          <w:szCs w:val="14"/>
        </w:rPr>
        <w:t xml:space="preserve">, bandas de metal y un muelle que mueve algunos dientes en mal posición, tomando apoyo sobre los otros. Los </w:t>
      </w:r>
      <w:proofErr w:type="spellStart"/>
      <w:r w:rsidRPr="00393C92">
        <w:rPr>
          <w:rFonts w:ascii="Arial" w:hAnsi="Arial" w:cs="Arial"/>
          <w:sz w:val="14"/>
          <w:szCs w:val="14"/>
        </w:rPr>
        <w:t>brackets</w:t>
      </w:r>
      <w:proofErr w:type="spellEnd"/>
      <w:r w:rsidRPr="00393C92">
        <w:rPr>
          <w:rFonts w:ascii="Arial" w:hAnsi="Arial" w:cs="Arial"/>
          <w:sz w:val="14"/>
          <w:szCs w:val="14"/>
        </w:rPr>
        <w:t xml:space="preserve"> están pegados con un pegamento que puede soportar un máximo de fuerza de 300grs. por diente, mientras que los músculos masticatorios pueden desarrollar una fuerza de hasta 40 </w:t>
      </w:r>
      <w:proofErr w:type="spellStart"/>
      <w:r w:rsidRPr="00393C92">
        <w:rPr>
          <w:rFonts w:ascii="Arial" w:hAnsi="Arial" w:cs="Arial"/>
          <w:sz w:val="14"/>
          <w:szCs w:val="14"/>
        </w:rPr>
        <w:t>kgrs</w:t>
      </w:r>
      <w:proofErr w:type="spellEnd"/>
      <w:r w:rsidRPr="00393C92">
        <w:rPr>
          <w:rFonts w:ascii="Arial" w:hAnsi="Arial" w:cs="Arial"/>
          <w:sz w:val="14"/>
          <w:szCs w:val="14"/>
        </w:rPr>
        <w:t xml:space="preserve">. </w:t>
      </w:r>
      <w:r w:rsidR="00130B0C" w:rsidRPr="00393C92">
        <w:rPr>
          <w:rFonts w:ascii="Arial" w:hAnsi="Arial" w:cs="Arial"/>
          <w:sz w:val="14"/>
          <w:szCs w:val="14"/>
        </w:rPr>
        <w:t>Por</w:t>
      </w:r>
      <w:r w:rsidRPr="00393C92">
        <w:rPr>
          <w:rFonts w:ascii="Arial" w:hAnsi="Arial" w:cs="Arial"/>
          <w:sz w:val="14"/>
          <w:szCs w:val="14"/>
        </w:rPr>
        <w:t xml:space="preserve"> diente. Una alimentación muy dura que requiera una fuer</w:t>
      </w:r>
      <w:r w:rsidR="00393C92" w:rsidRPr="00393C92">
        <w:rPr>
          <w:rFonts w:ascii="Arial" w:hAnsi="Arial" w:cs="Arial"/>
          <w:sz w:val="14"/>
          <w:szCs w:val="14"/>
        </w:rPr>
        <w:t>za excesiva romperá el aparato.</w:t>
      </w:r>
    </w:p>
    <w:p w:rsidR="00846228" w:rsidRPr="00393C92" w:rsidRDefault="00846228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b/>
          <w:bCs/>
          <w:sz w:val="14"/>
          <w:szCs w:val="14"/>
        </w:rPr>
        <w:t xml:space="preserve">RIESGOS TIPICOS </w:t>
      </w:r>
    </w:p>
    <w:p w:rsidR="00846228" w:rsidRPr="00393C92" w:rsidRDefault="00393C92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.</w:t>
      </w:r>
      <w:r w:rsidR="00846228" w:rsidRPr="00393C92">
        <w:rPr>
          <w:rFonts w:ascii="Arial" w:hAnsi="Arial" w:cs="Arial"/>
          <w:sz w:val="14"/>
          <w:szCs w:val="14"/>
        </w:rPr>
        <w:t xml:space="preserve"> El muelle que mueve los dientes puede provocar una leve reacción inflamatoria a nivel de los ligamentos que unen los dientes al hueso. Esto se traduce en un dolor 3 </w:t>
      </w:r>
      <w:proofErr w:type="spellStart"/>
      <w:r w:rsidR="00846228" w:rsidRPr="00393C92">
        <w:rPr>
          <w:rFonts w:ascii="Arial" w:hAnsi="Arial" w:cs="Arial"/>
          <w:sz w:val="14"/>
          <w:szCs w:val="14"/>
        </w:rPr>
        <w:t>hs</w:t>
      </w:r>
      <w:proofErr w:type="spellEnd"/>
      <w:r w:rsidR="00846228" w:rsidRPr="00393C92">
        <w:rPr>
          <w:rFonts w:ascii="Arial" w:hAnsi="Arial" w:cs="Arial"/>
          <w:sz w:val="14"/>
          <w:szCs w:val="14"/>
        </w:rPr>
        <w:t xml:space="preserve">. después de la colocación del aparato y que se puede prolongar hasta una semana, disminuyendo progresivamente. </w:t>
      </w:r>
    </w:p>
    <w:p w:rsidR="00846228" w:rsidRPr="00393C92" w:rsidRDefault="00393C92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.</w:t>
      </w:r>
      <w:r w:rsidR="00846228" w:rsidRPr="00393C92">
        <w:rPr>
          <w:rFonts w:ascii="Arial" w:hAnsi="Arial" w:cs="Arial"/>
          <w:sz w:val="14"/>
          <w:szCs w:val="14"/>
        </w:rPr>
        <w:t xml:space="preserve"> Si los </w:t>
      </w:r>
      <w:proofErr w:type="spellStart"/>
      <w:r w:rsidR="00846228" w:rsidRPr="00393C92">
        <w:rPr>
          <w:rFonts w:ascii="Arial" w:hAnsi="Arial" w:cs="Arial"/>
          <w:sz w:val="14"/>
          <w:szCs w:val="14"/>
        </w:rPr>
        <w:t>brackets</w:t>
      </w:r>
      <w:proofErr w:type="spellEnd"/>
      <w:r w:rsidR="00846228" w:rsidRPr="00393C92">
        <w:rPr>
          <w:rFonts w:ascii="Arial" w:hAnsi="Arial" w:cs="Arial"/>
          <w:sz w:val="14"/>
          <w:szCs w:val="14"/>
        </w:rPr>
        <w:t xml:space="preserve"> no se tratan con cuidado pueden romperse, en cuyo caso el tratamiento sufrirá un retraso. </w:t>
      </w:r>
    </w:p>
    <w:p w:rsidR="00846228" w:rsidRPr="00393C92" w:rsidRDefault="00393C92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.</w:t>
      </w:r>
      <w:r w:rsidR="00846228" w:rsidRPr="00393C92">
        <w:rPr>
          <w:rFonts w:ascii="Arial" w:hAnsi="Arial" w:cs="Arial"/>
          <w:sz w:val="14"/>
          <w:szCs w:val="14"/>
        </w:rPr>
        <w:t xml:space="preserve"> Se pueden producir ulceras o llagas o incluso pueden con el tiempo producirse reabsorción de las raíces o disminución en el tamaño de las encías que deben ser objeto de tratamiento posterior. </w:t>
      </w:r>
    </w:p>
    <w:p w:rsidR="00846228" w:rsidRPr="00393C92" w:rsidRDefault="00393C92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.</w:t>
      </w:r>
      <w:r w:rsidR="00846228" w:rsidRPr="00393C92">
        <w:rPr>
          <w:rFonts w:ascii="Arial" w:hAnsi="Arial" w:cs="Arial"/>
          <w:sz w:val="14"/>
          <w:szCs w:val="14"/>
        </w:rPr>
        <w:t xml:space="preserve"> Mayor sensibilidad en los dientes / muelas sobre los que se apoya el aparato que normalmente desaparecerá de modo espontáneo</w:t>
      </w:r>
      <w:r w:rsidR="00846228" w:rsidRPr="00393C92">
        <w:rPr>
          <w:rFonts w:ascii="Arial" w:hAnsi="Arial" w:cs="Arial"/>
          <w:b/>
          <w:bCs/>
          <w:sz w:val="14"/>
          <w:szCs w:val="14"/>
        </w:rPr>
        <w:t xml:space="preserve">. </w:t>
      </w:r>
    </w:p>
    <w:p w:rsidR="00846228" w:rsidRPr="00393C92" w:rsidRDefault="00846228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b/>
          <w:bCs/>
          <w:sz w:val="14"/>
          <w:szCs w:val="14"/>
        </w:rPr>
        <w:t xml:space="preserve">RIESGOS PERSONALIZADOS </w:t>
      </w:r>
    </w:p>
    <w:p w:rsidR="00831D6F" w:rsidRPr="00393C92" w:rsidRDefault="00846228" w:rsidP="00393C92">
      <w:pPr>
        <w:pStyle w:val="Default"/>
        <w:pBdr>
          <w:bottom w:val="single" w:sz="12" w:space="11" w:color="auto"/>
        </w:pBdr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Además de los riesgos antes descriptos, por mi</w:t>
      </w:r>
      <w:r w:rsidR="00C373AC" w:rsidRPr="00393C92">
        <w:rPr>
          <w:rFonts w:ascii="Arial" w:hAnsi="Arial" w:cs="Arial"/>
          <w:sz w:val="14"/>
          <w:szCs w:val="14"/>
        </w:rPr>
        <w:t>s</w:t>
      </w:r>
      <w:r w:rsidRPr="00393C92">
        <w:rPr>
          <w:rFonts w:ascii="Arial" w:hAnsi="Arial" w:cs="Arial"/>
          <w:sz w:val="14"/>
          <w:szCs w:val="14"/>
        </w:rPr>
        <w:t xml:space="preserve"> circunstancias especiales hay que es</w:t>
      </w:r>
      <w:r w:rsidR="00D02528" w:rsidRPr="00393C92">
        <w:rPr>
          <w:rFonts w:ascii="Arial" w:hAnsi="Arial" w:cs="Arial"/>
          <w:sz w:val="14"/>
          <w:szCs w:val="14"/>
        </w:rPr>
        <w:t>perar los siguientes riesgos:</w:t>
      </w:r>
    </w:p>
    <w:p w:rsidR="00831D6F" w:rsidRPr="00393C92" w:rsidRDefault="00831D6F" w:rsidP="00393C92">
      <w:pPr>
        <w:pStyle w:val="Default"/>
        <w:jc w:val="both"/>
        <w:rPr>
          <w:rFonts w:ascii="Arial" w:hAnsi="Arial" w:cs="Arial"/>
          <w:bCs/>
          <w:sz w:val="14"/>
          <w:szCs w:val="14"/>
        </w:rPr>
      </w:pPr>
    </w:p>
    <w:p w:rsidR="00846228" w:rsidRPr="00393C92" w:rsidRDefault="00846228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b/>
          <w:bCs/>
          <w:sz w:val="14"/>
          <w:szCs w:val="14"/>
        </w:rPr>
        <w:t xml:space="preserve">RECOMENDACIONES </w:t>
      </w:r>
    </w:p>
    <w:p w:rsidR="00846228" w:rsidRPr="00393C92" w:rsidRDefault="00393C92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.</w:t>
      </w:r>
      <w:r w:rsidR="00846228" w:rsidRPr="00393C92">
        <w:rPr>
          <w:rFonts w:ascii="Arial" w:hAnsi="Arial" w:cs="Arial"/>
          <w:sz w:val="14"/>
          <w:szCs w:val="14"/>
        </w:rPr>
        <w:t xml:space="preserve"> Evite comer alimentos duros como comer a mordiscos una manzana, zanahoria etc. </w:t>
      </w:r>
    </w:p>
    <w:p w:rsidR="00846228" w:rsidRPr="00393C92" w:rsidRDefault="00393C92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.</w:t>
      </w:r>
      <w:r w:rsidR="00846228" w:rsidRPr="00393C92">
        <w:rPr>
          <w:rFonts w:ascii="Arial" w:hAnsi="Arial" w:cs="Arial"/>
          <w:sz w:val="14"/>
          <w:szCs w:val="14"/>
        </w:rPr>
        <w:t xml:space="preserve"> Prohibido comer chicle. </w:t>
      </w:r>
    </w:p>
    <w:p w:rsidR="00846228" w:rsidRPr="00393C92" w:rsidRDefault="00393C92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.</w:t>
      </w:r>
      <w:r w:rsidR="00846228" w:rsidRPr="00393C92">
        <w:rPr>
          <w:rFonts w:ascii="Arial" w:hAnsi="Arial" w:cs="Arial"/>
          <w:sz w:val="14"/>
          <w:szCs w:val="14"/>
        </w:rPr>
        <w:t xml:space="preserve"> Se aconseja beber zumos de naranja y comer abundante fruta, así como aportes de vitamina D para facilitar el movimiento dental. </w:t>
      </w:r>
    </w:p>
    <w:p w:rsidR="00846228" w:rsidRPr="00393C92" w:rsidRDefault="00846228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b/>
          <w:bCs/>
          <w:sz w:val="14"/>
          <w:szCs w:val="14"/>
        </w:rPr>
        <w:t xml:space="preserve">INDICACIONES </w:t>
      </w:r>
    </w:p>
    <w:p w:rsidR="00846228" w:rsidRPr="00393C92" w:rsidRDefault="00393C92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.</w:t>
      </w:r>
      <w:r w:rsidR="00846228" w:rsidRPr="00393C92">
        <w:rPr>
          <w:rFonts w:ascii="Arial" w:hAnsi="Arial" w:cs="Arial"/>
          <w:sz w:val="14"/>
          <w:szCs w:val="14"/>
        </w:rPr>
        <w:t xml:space="preserve"> Extremar las medidas de higiene de la boca, los dientes y el aparato para evitar mayor exposición a las caries y a la enfermedad de encías. </w:t>
      </w:r>
    </w:p>
    <w:p w:rsidR="00846228" w:rsidRPr="00393C92" w:rsidRDefault="00393C92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.</w:t>
      </w:r>
      <w:r w:rsidR="00846228" w:rsidRPr="00393C92">
        <w:rPr>
          <w:rFonts w:ascii="Arial" w:hAnsi="Arial" w:cs="Arial"/>
          <w:sz w:val="14"/>
          <w:szCs w:val="14"/>
        </w:rPr>
        <w:t xml:space="preserve"> Concurrir a cada una de las consultas para que el profesional re</w:t>
      </w:r>
      <w:r w:rsidR="00C373AC" w:rsidRPr="00393C92">
        <w:rPr>
          <w:rFonts w:ascii="Arial" w:hAnsi="Arial" w:cs="Arial"/>
          <w:sz w:val="14"/>
          <w:szCs w:val="14"/>
        </w:rPr>
        <w:t>a</w:t>
      </w:r>
      <w:r w:rsidR="00846228" w:rsidRPr="00393C92">
        <w:rPr>
          <w:rFonts w:ascii="Arial" w:hAnsi="Arial" w:cs="Arial"/>
          <w:sz w:val="14"/>
          <w:szCs w:val="14"/>
        </w:rPr>
        <w:t xml:space="preserve">lice las revisiones necesarias a los fines de evitar retraso del tratamiento </w:t>
      </w:r>
    </w:p>
    <w:p w:rsidR="00846228" w:rsidRPr="00393C92" w:rsidRDefault="00846228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</w:p>
    <w:p w:rsidR="00C373AC" w:rsidRPr="00393C92" w:rsidRDefault="00846228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He leído las instrucciones de manejo, cuidado y mantenimiento</w:t>
      </w:r>
      <w:r w:rsidR="00C373AC" w:rsidRPr="00393C92">
        <w:rPr>
          <w:rFonts w:ascii="Arial" w:hAnsi="Arial" w:cs="Arial"/>
          <w:sz w:val="14"/>
          <w:szCs w:val="14"/>
        </w:rPr>
        <w:t xml:space="preserve"> que me ha entregado el Dr. __</w:t>
      </w:r>
      <w:r w:rsidRPr="00393C92">
        <w:rPr>
          <w:rFonts w:ascii="Arial" w:hAnsi="Arial" w:cs="Arial"/>
          <w:sz w:val="14"/>
          <w:szCs w:val="14"/>
        </w:rPr>
        <w:t>_____________</w:t>
      </w:r>
      <w:r w:rsidR="00393C92" w:rsidRPr="00393C92">
        <w:rPr>
          <w:rFonts w:ascii="Arial" w:hAnsi="Arial" w:cs="Arial"/>
          <w:sz w:val="14"/>
          <w:szCs w:val="14"/>
        </w:rPr>
        <w:t>__________</w:t>
      </w:r>
      <w:r w:rsidRPr="00393C92">
        <w:rPr>
          <w:rFonts w:ascii="Arial" w:hAnsi="Arial" w:cs="Arial"/>
          <w:sz w:val="14"/>
          <w:szCs w:val="14"/>
        </w:rPr>
        <w:t xml:space="preserve"> y he comprendido todas las explicaciones que se me han facilitado en lenguaje claro y sencillo, he podido realizar todas las observaciones y se me han aclarado todas las dudas; por lo que estoy completamente de acuerdo con lo consignado en esta </w:t>
      </w:r>
      <w:r w:rsidR="00C373AC" w:rsidRPr="00393C92">
        <w:rPr>
          <w:rFonts w:ascii="Arial" w:hAnsi="Arial" w:cs="Arial"/>
          <w:sz w:val="14"/>
          <w:szCs w:val="14"/>
        </w:rPr>
        <w:t>fórmula</w:t>
      </w:r>
      <w:r w:rsidR="00831D6F" w:rsidRPr="00393C92">
        <w:rPr>
          <w:rFonts w:ascii="Arial" w:hAnsi="Arial" w:cs="Arial"/>
          <w:sz w:val="14"/>
          <w:szCs w:val="14"/>
        </w:rPr>
        <w:t xml:space="preserve"> de consentimiento. </w:t>
      </w:r>
    </w:p>
    <w:p w:rsidR="00846228" w:rsidRDefault="00846228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 xml:space="preserve">Asimismo, entiendo que la colocación del aparato no constituye el acto final del tratamiento, sino que es necesario un proceso de adaptación y seguimiento, por lo que me comprometo a regresar a la consulta odontológica cada vez que el profesional lo requiera. </w:t>
      </w:r>
    </w:p>
    <w:p w:rsidR="00F70706" w:rsidRDefault="00F70706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</w:p>
    <w:p w:rsidR="00F70706" w:rsidRDefault="00F70706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</w:p>
    <w:p w:rsidR="00F70706" w:rsidRDefault="00F70706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</w:p>
    <w:p w:rsidR="00F70706" w:rsidRDefault="00F70706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</w:p>
    <w:p w:rsidR="00F70706" w:rsidRDefault="00F70706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</w:p>
    <w:p w:rsidR="00F70706" w:rsidRDefault="00F70706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</w:p>
    <w:p w:rsidR="00F70706" w:rsidRPr="00393C92" w:rsidRDefault="00F70706" w:rsidP="00393C92">
      <w:pPr>
        <w:pStyle w:val="Default"/>
        <w:jc w:val="both"/>
        <w:rPr>
          <w:rFonts w:ascii="Arial" w:hAnsi="Arial" w:cs="Arial"/>
          <w:sz w:val="14"/>
          <w:szCs w:val="14"/>
        </w:rPr>
      </w:pPr>
    </w:p>
    <w:p w:rsidR="00831D6F" w:rsidRPr="00393C92" w:rsidRDefault="00831D6F" w:rsidP="00393C92">
      <w:pPr>
        <w:jc w:val="both"/>
        <w:rPr>
          <w:rFonts w:ascii="Arial" w:hAnsi="Arial" w:cs="Arial"/>
          <w:sz w:val="14"/>
          <w:szCs w:val="14"/>
        </w:rPr>
      </w:pPr>
    </w:p>
    <w:p w:rsidR="00393C92" w:rsidRPr="00393C92" w:rsidRDefault="00393C92" w:rsidP="00393C92">
      <w:pPr>
        <w:contextualSpacing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 xml:space="preserve">______________________                        ______________________ </w:t>
      </w:r>
      <w:r w:rsidRPr="00393C92">
        <w:rPr>
          <w:rFonts w:ascii="Arial" w:hAnsi="Arial" w:cs="Arial"/>
          <w:sz w:val="14"/>
          <w:szCs w:val="14"/>
        </w:rPr>
        <w:tab/>
        <w:t xml:space="preserve">           _______________________</w:t>
      </w:r>
    </w:p>
    <w:p w:rsidR="00393C92" w:rsidRPr="00393C92" w:rsidRDefault="00393C92" w:rsidP="00393C92">
      <w:pPr>
        <w:contextualSpacing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Firma del Paciente.</w:t>
      </w:r>
      <w:r w:rsidRPr="00393C92">
        <w:rPr>
          <w:rFonts w:ascii="Arial" w:hAnsi="Arial" w:cs="Arial"/>
          <w:sz w:val="14"/>
          <w:szCs w:val="14"/>
        </w:rPr>
        <w:tab/>
      </w:r>
      <w:r w:rsidRPr="00393C92">
        <w:rPr>
          <w:rFonts w:ascii="Arial" w:hAnsi="Arial" w:cs="Arial"/>
          <w:sz w:val="14"/>
          <w:szCs w:val="14"/>
        </w:rPr>
        <w:tab/>
      </w:r>
      <w:r w:rsidRPr="00393C92">
        <w:rPr>
          <w:rFonts w:ascii="Arial" w:hAnsi="Arial" w:cs="Arial"/>
          <w:sz w:val="14"/>
          <w:szCs w:val="14"/>
        </w:rPr>
        <w:tab/>
        <w:t xml:space="preserve">          Firma del Profesional </w:t>
      </w:r>
      <w:r w:rsidRPr="00393C92">
        <w:rPr>
          <w:rFonts w:ascii="Arial" w:hAnsi="Arial" w:cs="Arial"/>
          <w:sz w:val="14"/>
          <w:szCs w:val="14"/>
        </w:rPr>
        <w:tab/>
        <w:t xml:space="preserve">                         Firma del Alumno Responsable </w:t>
      </w:r>
    </w:p>
    <w:p w:rsidR="00393C92" w:rsidRPr="00393C92" w:rsidRDefault="00393C92" w:rsidP="00393C92">
      <w:pPr>
        <w:contextualSpacing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Aclaración:</w:t>
      </w:r>
    </w:p>
    <w:p w:rsidR="00393C92" w:rsidRPr="00393C92" w:rsidRDefault="00393C92" w:rsidP="00393C92">
      <w:pPr>
        <w:contextualSpacing/>
        <w:jc w:val="both"/>
        <w:rPr>
          <w:rFonts w:ascii="Arial" w:hAnsi="Arial" w:cs="Arial"/>
          <w:sz w:val="14"/>
          <w:szCs w:val="14"/>
        </w:rPr>
      </w:pPr>
      <w:r w:rsidRPr="00393C92">
        <w:rPr>
          <w:rFonts w:ascii="Arial" w:hAnsi="Arial" w:cs="Arial"/>
          <w:sz w:val="14"/>
          <w:szCs w:val="14"/>
        </w:rPr>
        <w:t>C.I Nº:</w:t>
      </w:r>
    </w:p>
    <w:p w:rsidR="000D7FF6" w:rsidRDefault="000D7FF6" w:rsidP="00846228"/>
    <w:sectPr w:rsidR="000D7FF6" w:rsidSect="00F70706">
      <w:headerReference w:type="default" r:id="rId7"/>
      <w:footerReference w:type="default" r:id="rId8"/>
      <w:pgSz w:w="12242" w:h="20163" w:code="5"/>
      <w:pgMar w:top="1418" w:right="1701" w:bottom="1418" w:left="1701" w:header="709" w:footer="1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E6" w:rsidRDefault="00C338E6" w:rsidP="00846228">
      <w:pPr>
        <w:spacing w:after="0" w:line="240" w:lineRule="auto"/>
      </w:pPr>
      <w:r>
        <w:separator/>
      </w:r>
    </w:p>
  </w:endnote>
  <w:endnote w:type="continuationSeparator" w:id="0">
    <w:p w:rsidR="00C338E6" w:rsidRDefault="00C338E6" w:rsidP="0084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0C" w:rsidRDefault="00130B0C" w:rsidP="00130B0C">
    <w:pPr>
      <w:pStyle w:val="Piedepgina"/>
      <w:ind w:left="-426" w:right="-335"/>
      <w:jc w:val="both"/>
      <w:rPr>
        <w:rFonts w:eastAsia="Calibri"/>
        <w:b/>
        <w:sz w:val="14"/>
        <w:lang w:val="x-none" w:eastAsia="x-none"/>
      </w:rPr>
    </w:pPr>
    <w:r>
      <w:rPr>
        <w:rFonts w:eastAsia="Calibri"/>
        <w:b/>
        <w:noProof/>
        <w:sz w:val="14"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1BC72B" wp14:editId="19B4903E">
              <wp:simplePos x="0" y="0"/>
              <wp:positionH relativeFrom="column">
                <wp:posOffset>-337185</wp:posOffset>
              </wp:positionH>
              <wp:positionV relativeFrom="paragraph">
                <wp:posOffset>89535</wp:posOffset>
              </wp:positionV>
              <wp:extent cx="6172200" cy="1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2200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55pt,7.05pt" to="459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" strokecolor="black [3040]"/>
          </w:pict>
        </mc:Fallback>
      </mc:AlternateContent>
    </w:r>
  </w:p>
  <w:p w:rsidR="00130B0C" w:rsidRPr="00771D78" w:rsidRDefault="00130B0C" w:rsidP="00130B0C">
    <w:pPr>
      <w:pStyle w:val="Piedepgina"/>
      <w:ind w:left="-567" w:right="-335"/>
      <w:jc w:val="both"/>
      <w:rPr>
        <w:rFonts w:eastAsia="Calibri"/>
        <w:b/>
        <w:sz w:val="14"/>
        <w:lang w:val="x-none" w:eastAsia="x-none"/>
      </w:rPr>
    </w:pPr>
    <w:r w:rsidRPr="00771D78">
      <w:rPr>
        <w:rFonts w:eastAsia="Calibri"/>
        <w:b/>
        <w:sz w:val="14"/>
        <w:lang w:val="x-none" w:eastAsia="x-none"/>
      </w:rPr>
      <w:t xml:space="preserve">Misión: </w:t>
    </w:r>
    <w:r w:rsidRPr="00771D78">
      <w:rPr>
        <w:rFonts w:eastAsia="Calibri"/>
        <w:sz w:val="14"/>
        <w:lang w:val="x-none" w:eastAsia="x-none"/>
      </w:rPr>
      <w:t>Somos una Facultad  innovadora, comprometida con la formación de profesionales calificados, que tengan incorporado en su quehacer los principios éticos,  la visión humanística,  el espíritu crítico, sentido de responsabilidad,  actitudes y conocimientos que favorezcan  la intervención oportuna y la resolución exitosa  de situaciones  relacionados a  la salud bucodental de la población.</w:t>
    </w:r>
    <w:r w:rsidRPr="00771D78">
      <w:rPr>
        <w:rFonts w:eastAsia="Calibri"/>
        <w:b/>
        <w:sz w:val="14"/>
        <w:lang w:val="x-none" w:eastAsia="x-none"/>
      </w:rPr>
      <w:t xml:space="preserve">  </w:t>
    </w:r>
  </w:p>
  <w:p w:rsidR="00130B0C" w:rsidRPr="00130B0C" w:rsidRDefault="00130B0C" w:rsidP="00130B0C">
    <w:pPr>
      <w:pStyle w:val="Piedepgina"/>
      <w:ind w:left="-567" w:right="-335"/>
      <w:jc w:val="both"/>
      <w:rPr>
        <w:rFonts w:asciiTheme="majorHAnsi" w:eastAsiaTheme="majorEastAsia" w:hAnsiTheme="majorHAnsi" w:cstheme="majorBidi"/>
        <w:sz w:val="20"/>
        <w:lang w:val="x-none"/>
      </w:rPr>
    </w:pPr>
    <w:r w:rsidRPr="00771D78">
      <w:rPr>
        <w:rFonts w:eastAsia="Calibri"/>
        <w:b/>
        <w:sz w:val="14"/>
        <w:lang w:val="x-none" w:eastAsia="x-none"/>
      </w:rPr>
      <w:t xml:space="preserve">Visión: </w:t>
    </w:r>
    <w:r w:rsidRPr="00771D78">
      <w:rPr>
        <w:rFonts w:eastAsia="Calibri"/>
        <w:sz w:val="14"/>
        <w:lang w:val="x-none" w:eastAsia="x-none"/>
      </w:rPr>
      <w:t>Facultad con  liderazgo en la formación de profesionales odontólogos íntegros, competentes, inspirada en los principios éticos y democráticos, con visión humanista, científica, con alto compromiso social, comprometida con la sociedad para responder cabalmente a las necesidades de la salud bucodental.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E6" w:rsidRDefault="00C338E6" w:rsidP="00846228">
      <w:pPr>
        <w:spacing w:after="0" w:line="240" w:lineRule="auto"/>
      </w:pPr>
      <w:r>
        <w:separator/>
      </w:r>
    </w:p>
  </w:footnote>
  <w:footnote w:type="continuationSeparator" w:id="0">
    <w:p w:rsidR="00C338E6" w:rsidRDefault="00C338E6" w:rsidP="0084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B0C" w:rsidRPr="00A94955" w:rsidRDefault="00130B0C" w:rsidP="00130B0C">
    <w:pPr>
      <w:tabs>
        <w:tab w:val="center" w:pos="4748"/>
        <w:tab w:val="right" w:pos="9496"/>
      </w:tabs>
      <w:spacing w:after="0"/>
      <w:jc w:val="center"/>
      <w:rPr>
        <w:rFonts w:ascii="Baskerville Old Face" w:eastAsia="Calibri" w:hAnsi="Baskerville Old Face"/>
        <w:snapToGrid w:val="0"/>
        <w:spacing w:val="6"/>
        <w:sz w:val="40"/>
        <w:szCs w:val="40"/>
      </w:rPr>
    </w:pPr>
    <w:r>
      <w:rPr>
        <w:rFonts w:ascii="Calibri" w:eastAsia="Calibri" w:hAnsi="Calibri"/>
        <w:noProof/>
        <w:lang w:eastAsia="es-PY"/>
      </w:rPr>
      <w:drawing>
        <wp:anchor distT="0" distB="0" distL="114300" distR="114300" simplePos="0" relativeHeight="251658240" behindDoc="0" locked="0" layoutInCell="1" allowOverlap="1" wp14:anchorId="676A9EB5" wp14:editId="00578416">
          <wp:simplePos x="0" y="0"/>
          <wp:positionH relativeFrom="margin">
            <wp:posOffset>-326200</wp:posOffset>
          </wp:positionH>
          <wp:positionV relativeFrom="paragraph">
            <wp:posOffset>0</wp:posOffset>
          </wp:positionV>
          <wp:extent cx="1068705" cy="1044575"/>
          <wp:effectExtent l="0" t="0" r="0" b="3175"/>
          <wp:wrapNone/>
          <wp:docPr id="4" name="Imagen 4" descr="Descripción: LOGO UNC DEF (WinC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LOGO UNC DEF (WinCE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eastAsia="Calibri" w:hAnsi="Monotype Corsiva"/>
        <w:noProof/>
        <w:lang w:eastAsia="es-PY"/>
      </w:rPr>
      <w:drawing>
        <wp:anchor distT="0" distB="0" distL="114300" distR="114300" simplePos="0" relativeHeight="251660288" behindDoc="1" locked="0" layoutInCell="1" allowOverlap="1" wp14:anchorId="3872FCE9" wp14:editId="2E5D43F9">
          <wp:simplePos x="0" y="0"/>
          <wp:positionH relativeFrom="column">
            <wp:posOffset>4999355</wp:posOffset>
          </wp:positionH>
          <wp:positionV relativeFrom="paragraph">
            <wp:posOffset>635</wp:posOffset>
          </wp:positionV>
          <wp:extent cx="1080135" cy="1080135"/>
          <wp:effectExtent l="0" t="0" r="5715" b="5715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Imagen 5" descr="D:\IMPRESIONES EN JPGE\JPGE\LOGO DE FACULTAD EN 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MPRESIONES EN JPGE\JPGE\LOGO DE FACULTAD EN BLANC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4955">
      <w:rPr>
        <w:rFonts w:ascii="Baskerville Old Face" w:eastAsia="Calibri" w:hAnsi="Baskerville Old Face"/>
        <w:snapToGrid w:val="0"/>
        <w:spacing w:val="6"/>
        <w:sz w:val="40"/>
        <w:szCs w:val="40"/>
      </w:rPr>
      <w:t>Universidad Nacional de Concepción</w:t>
    </w:r>
  </w:p>
  <w:p w:rsidR="00130B0C" w:rsidRPr="00A94955" w:rsidRDefault="00130B0C" w:rsidP="00130B0C">
    <w:pPr>
      <w:tabs>
        <w:tab w:val="left" w:pos="1557"/>
        <w:tab w:val="center" w:pos="7285"/>
      </w:tabs>
      <w:spacing w:after="0"/>
      <w:jc w:val="center"/>
      <w:rPr>
        <w:rFonts w:ascii="Monotype Corsiva" w:eastAsia="Calibri" w:hAnsi="Monotype Corsiva"/>
      </w:rPr>
    </w:pPr>
    <w:r>
      <w:rPr>
        <w:rFonts w:ascii="Monotype Corsiva" w:eastAsia="Calibri" w:hAnsi="Monotype Corsiva"/>
      </w:rPr>
      <w:t>Creada por Ley Nº 3201/07</w:t>
    </w:r>
  </w:p>
  <w:p w:rsidR="00130B0C" w:rsidRPr="00045C90" w:rsidRDefault="00130B0C" w:rsidP="00130B0C">
    <w:pPr>
      <w:tabs>
        <w:tab w:val="center" w:pos="4748"/>
        <w:tab w:val="right" w:pos="9496"/>
      </w:tabs>
      <w:spacing w:after="0"/>
      <w:jc w:val="center"/>
      <w:rPr>
        <w:rFonts w:ascii="Arial" w:eastAsia="Calibri" w:hAnsi="Arial" w:cs="Arial"/>
        <w:b/>
        <w:sz w:val="28"/>
        <w:szCs w:val="24"/>
      </w:rPr>
    </w:pPr>
    <w:r w:rsidRPr="00045C90">
      <w:rPr>
        <w:rFonts w:ascii="Arial" w:eastAsia="Calibri" w:hAnsi="Arial" w:cs="Arial"/>
        <w:b/>
        <w:sz w:val="28"/>
        <w:szCs w:val="24"/>
      </w:rPr>
      <w:t>Facultad de Odontología</w:t>
    </w:r>
  </w:p>
  <w:p w:rsidR="00130B0C" w:rsidRPr="00A94955" w:rsidRDefault="00130B0C" w:rsidP="00130B0C">
    <w:pPr>
      <w:tabs>
        <w:tab w:val="center" w:pos="4748"/>
        <w:tab w:val="right" w:pos="9496"/>
      </w:tabs>
      <w:spacing w:after="0"/>
      <w:jc w:val="center"/>
      <w:rPr>
        <w:rFonts w:ascii="Baskerville Old Face" w:eastAsia="Calibri" w:hAnsi="Baskerville Old Face"/>
        <w:i/>
        <w:snapToGrid w:val="0"/>
        <w:spacing w:val="6"/>
        <w:szCs w:val="24"/>
      </w:rPr>
    </w:pPr>
    <w:r>
      <w:rPr>
        <w:rFonts w:ascii="Trebuchet MS" w:eastAsia="Calibri" w:hAnsi="Trebuchet MS"/>
        <w:b/>
        <w:szCs w:val="24"/>
      </w:rPr>
      <w:t>Dirección de Clínica y Preclínica</w:t>
    </w:r>
  </w:p>
  <w:p w:rsidR="00130B0C" w:rsidRPr="003E03E0" w:rsidRDefault="00130B0C" w:rsidP="00130B0C">
    <w:pPr>
      <w:tabs>
        <w:tab w:val="center" w:pos="4025"/>
        <w:tab w:val="center" w:pos="4419"/>
        <w:tab w:val="left" w:pos="7250"/>
        <w:tab w:val="right" w:pos="8838"/>
      </w:tabs>
      <w:spacing w:after="0"/>
      <w:jc w:val="center"/>
      <w:rPr>
        <w:rFonts w:ascii="Arial" w:eastAsia="Calibri" w:hAnsi="Arial" w:cs="Arial"/>
        <w:sz w:val="16"/>
      </w:rPr>
    </w:pPr>
    <w:r w:rsidRPr="003E03E0">
      <w:rPr>
        <w:rFonts w:ascii="Arial" w:eastAsia="Calibri" w:hAnsi="Arial" w:cs="Arial"/>
        <w:sz w:val="16"/>
      </w:rPr>
      <w:t>Ruta V. Km 2 Gral. Bernardino Caballero Tel: (0331) 241-680</w:t>
    </w:r>
  </w:p>
  <w:p w:rsidR="00130B0C" w:rsidRPr="003E03E0" w:rsidRDefault="00130B0C" w:rsidP="00130B0C">
    <w:pPr>
      <w:tabs>
        <w:tab w:val="center" w:pos="4025"/>
        <w:tab w:val="center" w:pos="4419"/>
        <w:tab w:val="left" w:pos="7250"/>
        <w:tab w:val="right" w:pos="8838"/>
      </w:tabs>
      <w:spacing w:after="0"/>
      <w:jc w:val="center"/>
      <w:rPr>
        <w:rFonts w:ascii="Arial" w:eastAsia="Calibri" w:hAnsi="Arial" w:cs="Arial"/>
        <w:sz w:val="16"/>
      </w:rPr>
    </w:pPr>
    <w:r w:rsidRPr="003E03E0">
      <w:rPr>
        <w:rFonts w:ascii="Arial" w:eastAsia="Calibri" w:hAnsi="Arial" w:cs="Arial"/>
        <w:sz w:val="16"/>
      </w:rPr>
      <w:t>www.founc.com.py</w:t>
    </w:r>
  </w:p>
  <w:p w:rsidR="00130B0C" w:rsidRPr="003E03E0" w:rsidRDefault="00130B0C" w:rsidP="00130B0C">
    <w:pPr>
      <w:pStyle w:val="Encabezado"/>
      <w:jc w:val="center"/>
      <w:rPr>
        <w:rFonts w:ascii="Arial" w:hAnsi="Arial" w:cs="Arial"/>
        <w:sz w:val="16"/>
      </w:rPr>
    </w:pPr>
    <w:r w:rsidRPr="003E03E0">
      <w:rPr>
        <w:rFonts w:ascii="Arial" w:eastAsia="Calibri" w:hAnsi="Arial" w:cs="Arial"/>
        <w:sz w:val="14"/>
      </w:rPr>
      <w:t>Email: odontologia.unc@gmail.com</w:t>
    </w:r>
  </w:p>
  <w:p w:rsidR="007F5676" w:rsidRPr="00130B0C" w:rsidRDefault="00130B0C" w:rsidP="00130B0C">
    <w:pPr>
      <w:pStyle w:val="Encabezado"/>
    </w:pPr>
    <w:r>
      <w:rPr>
        <w:rFonts w:ascii="Monotype Corsiva" w:eastAsia="Calibri" w:hAnsi="Monotype Corsiva"/>
        <w:noProof/>
        <w:sz w:val="20"/>
        <w:lang w:eastAsia="es-PY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057AB4" wp14:editId="2C411DAA">
              <wp:simplePos x="0" y="0"/>
              <wp:positionH relativeFrom="margin">
                <wp:posOffset>178435</wp:posOffset>
              </wp:positionH>
              <wp:positionV relativeFrom="paragraph">
                <wp:posOffset>79820</wp:posOffset>
              </wp:positionV>
              <wp:extent cx="5385460" cy="5938"/>
              <wp:effectExtent l="0" t="0" r="24765" b="32385"/>
              <wp:wrapNone/>
              <wp:docPr id="62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5460" cy="593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BCC0DF3" id="Conector recto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05pt,6.3pt" to="438.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" strokecolor="black [3213]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28"/>
    <w:rsid w:val="000D7FF6"/>
    <w:rsid w:val="00130B0C"/>
    <w:rsid w:val="001C3FE1"/>
    <w:rsid w:val="00207709"/>
    <w:rsid w:val="00393C92"/>
    <w:rsid w:val="004A08CF"/>
    <w:rsid w:val="0076695F"/>
    <w:rsid w:val="007F5676"/>
    <w:rsid w:val="00831D6F"/>
    <w:rsid w:val="00846228"/>
    <w:rsid w:val="008B45B3"/>
    <w:rsid w:val="00C338E6"/>
    <w:rsid w:val="00C373AC"/>
    <w:rsid w:val="00D02528"/>
    <w:rsid w:val="00D92C46"/>
    <w:rsid w:val="00EB4315"/>
    <w:rsid w:val="00F7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4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2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46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228"/>
  </w:style>
  <w:style w:type="paragraph" w:styleId="Piedepgina">
    <w:name w:val="footer"/>
    <w:basedOn w:val="Normal"/>
    <w:link w:val="PiedepginaCar"/>
    <w:uiPriority w:val="99"/>
    <w:unhideWhenUsed/>
    <w:rsid w:val="00846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4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2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46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228"/>
  </w:style>
  <w:style w:type="paragraph" w:styleId="Piedepgina">
    <w:name w:val="footer"/>
    <w:basedOn w:val="Normal"/>
    <w:link w:val="PiedepginaCar"/>
    <w:uiPriority w:val="99"/>
    <w:unhideWhenUsed/>
    <w:rsid w:val="00846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Clinica</cp:lastModifiedBy>
  <cp:revision>6</cp:revision>
  <cp:lastPrinted>2015-05-01T00:22:00Z</cp:lastPrinted>
  <dcterms:created xsi:type="dcterms:W3CDTF">2015-04-15T18:44:00Z</dcterms:created>
  <dcterms:modified xsi:type="dcterms:W3CDTF">2015-05-01T00:22:00Z</dcterms:modified>
</cp:coreProperties>
</file>